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0B170" w14:textId="77777777" w:rsidR="00FA19AB" w:rsidRDefault="00FA19AB"/>
    <w:p w14:paraId="61A663EC" w14:textId="01C23429" w:rsidR="00681E61" w:rsidRPr="00681E61" w:rsidRDefault="00681E61" w:rsidP="00681E61">
      <w:pPr>
        <w:jc w:val="center"/>
        <w:rPr>
          <w:b/>
          <w:bCs/>
          <w:i/>
          <w:iCs/>
          <w:color w:val="EE0000"/>
          <w:sz w:val="56"/>
          <w:szCs w:val="56"/>
        </w:rPr>
      </w:pPr>
      <w:r w:rsidRPr="00681E61">
        <w:rPr>
          <w:b/>
          <w:bCs/>
          <w:i/>
          <w:iCs/>
          <w:color w:val="EE0000"/>
          <w:sz w:val="56"/>
          <w:szCs w:val="56"/>
        </w:rPr>
        <w:t>Velferdsteknologi/mestringsteknologi</w:t>
      </w:r>
      <w:r w:rsidR="00EE6AF6">
        <w:rPr>
          <w:b/>
          <w:bCs/>
          <w:i/>
          <w:iCs/>
          <w:color w:val="EE0000"/>
          <w:sz w:val="56"/>
          <w:szCs w:val="56"/>
        </w:rPr>
        <w:t>.</w:t>
      </w:r>
    </w:p>
    <w:p w14:paraId="5920D026" w14:textId="44D11651" w:rsidR="00681E61" w:rsidRPr="003F12D6" w:rsidRDefault="006C14A3">
      <w:pPr>
        <w:rPr>
          <w:b/>
          <w:bCs/>
          <w:sz w:val="40"/>
          <w:szCs w:val="40"/>
        </w:rPr>
      </w:pPr>
      <w:r w:rsidRPr="006C14A3">
        <w:rPr>
          <w:b/>
          <w:bCs/>
          <w:color w:val="EE0000"/>
          <w:sz w:val="40"/>
          <w:szCs w:val="40"/>
        </w:rPr>
        <w:t>Sted:</w:t>
      </w:r>
      <w:r w:rsidR="00681E61" w:rsidRPr="00681E61">
        <w:rPr>
          <w:sz w:val="40"/>
          <w:szCs w:val="40"/>
        </w:rPr>
        <w:tab/>
      </w:r>
      <w:r w:rsidR="00681E61" w:rsidRPr="003F12D6">
        <w:rPr>
          <w:b/>
          <w:bCs/>
          <w:sz w:val="40"/>
          <w:szCs w:val="40"/>
        </w:rPr>
        <w:t>Kvam grendehus mandag 7. september.</w:t>
      </w:r>
      <w:r w:rsidR="00681E61" w:rsidRPr="00681E61">
        <w:rPr>
          <w:sz w:val="40"/>
          <w:szCs w:val="40"/>
        </w:rPr>
        <w:t xml:space="preserve">                                                                  </w:t>
      </w:r>
      <w:r w:rsidRPr="006C14A3">
        <w:rPr>
          <w:b/>
          <w:bCs/>
          <w:color w:val="EE0000"/>
          <w:sz w:val="40"/>
          <w:szCs w:val="40"/>
        </w:rPr>
        <w:t>Tid:</w:t>
      </w:r>
      <w:r w:rsidRPr="006C14A3">
        <w:rPr>
          <w:b/>
          <w:bCs/>
          <w:color w:val="EE0000"/>
          <w:sz w:val="40"/>
          <w:szCs w:val="40"/>
        </w:rPr>
        <w:tab/>
      </w:r>
      <w:r w:rsidR="00681E61" w:rsidRPr="00681E61">
        <w:rPr>
          <w:sz w:val="40"/>
          <w:szCs w:val="40"/>
        </w:rPr>
        <w:tab/>
      </w:r>
      <w:r w:rsidR="00681E61" w:rsidRPr="003F12D6">
        <w:rPr>
          <w:b/>
          <w:bCs/>
          <w:sz w:val="40"/>
          <w:szCs w:val="40"/>
        </w:rPr>
        <w:t>18.00 -20.30.</w:t>
      </w:r>
    </w:p>
    <w:p w14:paraId="48D771A0" w14:textId="7CFF23A2" w:rsidR="00681E61" w:rsidRDefault="006C14A3">
      <w:pPr>
        <w:rPr>
          <w:sz w:val="40"/>
          <w:szCs w:val="40"/>
        </w:rPr>
      </w:pPr>
      <w:r w:rsidRPr="006C14A3">
        <w:rPr>
          <w:b/>
          <w:bCs/>
          <w:color w:val="EE0000"/>
          <w:sz w:val="40"/>
          <w:szCs w:val="40"/>
        </w:rPr>
        <w:t>Arr.:</w:t>
      </w:r>
      <w:r w:rsidR="00681E61" w:rsidRPr="00EE6AF6">
        <w:rPr>
          <w:b/>
          <w:bCs/>
          <w:sz w:val="40"/>
          <w:szCs w:val="40"/>
        </w:rPr>
        <w:tab/>
      </w:r>
      <w:proofErr w:type="spellStart"/>
      <w:r>
        <w:rPr>
          <w:b/>
          <w:bCs/>
          <w:sz w:val="40"/>
          <w:szCs w:val="40"/>
        </w:rPr>
        <w:t>El</w:t>
      </w:r>
      <w:r w:rsidR="00681E61" w:rsidRPr="003F12D6">
        <w:rPr>
          <w:b/>
          <w:bCs/>
          <w:sz w:val="40"/>
          <w:szCs w:val="40"/>
        </w:rPr>
        <w:t>dres</w:t>
      </w:r>
      <w:proofErr w:type="spellEnd"/>
      <w:r w:rsidR="00681E61" w:rsidRPr="003F12D6">
        <w:rPr>
          <w:b/>
          <w:bCs/>
          <w:sz w:val="40"/>
          <w:szCs w:val="40"/>
        </w:rPr>
        <w:t xml:space="preserve"> råd og etat </w:t>
      </w:r>
      <w:r>
        <w:rPr>
          <w:b/>
          <w:bCs/>
          <w:sz w:val="40"/>
          <w:szCs w:val="40"/>
        </w:rPr>
        <w:t>H</w:t>
      </w:r>
      <w:r w:rsidR="00681E61" w:rsidRPr="003F12D6">
        <w:rPr>
          <w:b/>
          <w:bCs/>
          <w:sz w:val="40"/>
          <w:szCs w:val="40"/>
        </w:rPr>
        <w:t>else og velferd.</w:t>
      </w:r>
    </w:p>
    <w:p w14:paraId="54282673" w14:textId="77777777" w:rsidR="00681E61" w:rsidRPr="00F43AE1" w:rsidRDefault="00681E61">
      <w:pPr>
        <w:rPr>
          <w:sz w:val="16"/>
          <w:szCs w:val="16"/>
          <w:vertAlign w:val="subscript"/>
        </w:rPr>
      </w:pPr>
    </w:p>
    <w:p w14:paraId="0A04CA19" w14:textId="0C975288" w:rsidR="00681E61" w:rsidRDefault="00681E61" w:rsidP="00681E61">
      <w:pPr>
        <w:rPr>
          <w:sz w:val="36"/>
          <w:szCs w:val="36"/>
        </w:rPr>
      </w:pPr>
      <w:r w:rsidRPr="00681E61">
        <w:rPr>
          <w:b/>
          <w:bCs/>
          <w:sz w:val="36"/>
          <w:szCs w:val="36"/>
        </w:rPr>
        <w:t>Det er mange</w:t>
      </w:r>
      <w:r w:rsidRPr="00681E61">
        <w:rPr>
          <w:sz w:val="36"/>
          <w:szCs w:val="36"/>
        </w:rPr>
        <w:t xml:space="preserve"> hjelpemidler</w:t>
      </w:r>
      <w:r w:rsidR="006C14A3">
        <w:rPr>
          <w:sz w:val="36"/>
          <w:szCs w:val="36"/>
        </w:rPr>
        <w:t>,</w:t>
      </w:r>
      <w:r w:rsidRPr="00681E61">
        <w:rPr>
          <w:sz w:val="36"/>
          <w:szCs w:val="36"/>
        </w:rPr>
        <w:t xml:space="preserve"> og alle har ulike funksjoner. Det er viktig for mange å kjenne til hva som finnes, hvordan de virker, hvordan man søker, hva det eventuelt koster og hvilken oppfølging man får i tida framover når hjelpemiddel er innvilget.</w:t>
      </w:r>
    </w:p>
    <w:p w14:paraId="01E006BE" w14:textId="77777777" w:rsidR="00681E61" w:rsidRPr="00F43AE1" w:rsidRDefault="00681E61" w:rsidP="00681E61">
      <w:pPr>
        <w:rPr>
          <w:sz w:val="16"/>
          <w:szCs w:val="16"/>
        </w:rPr>
      </w:pPr>
    </w:p>
    <w:p w14:paraId="74C9D873" w14:textId="47A0001C" w:rsidR="00681E61" w:rsidRDefault="00681E61" w:rsidP="00681E61">
      <w:pPr>
        <w:rPr>
          <w:sz w:val="36"/>
          <w:szCs w:val="36"/>
        </w:rPr>
      </w:pPr>
      <w:r w:rsidRPr="00681E61">
        <w:rPr>
          <w:b/>
          <w:bCs/>
          <w:sz w:val="36"/>
          <w:szCs w:val="36"/>
        </w:rPr>
        <w:t>Behov for hjelpemidler</w:t>
      </w:r>
      <w:r w:rsidRPr="00681E61">
        <w:rPr>
          <w:sz w:val="36"/>
          <w:szCs w:val="36"/>
        </w:rPr>
        <w:t xml:space="preserve"> er ikke avhengig av alder. Nedsatt funksjonsevne kan ramme alle. Ofte er det slik at både den som har behov for hjelpemiddel og pårørende er interessert i å ha kjennskap til disse tingene. Vi håper derfor at mange unge, unge voksne, godt voksne og eldre kommer for å få nyttig informasjon om de digitale hjelpemidlene kommunen bruker i dag</w:t>
      </w:r>
      <w:r>
        <w:rPr>
          <w:sz w:val="36"/>
          <w:szCs w:val="36"/>
        </w:rPr>
        <w:t>.</w:t>
      </w:r>
    </w:p>
    <w:p w14:paraId="6B0CC7E6" w14:textId="77777777" w:rsidR="00681E61" w:rsidRPr="00F43AE1" w:rsidRDefault="00681E61" w:rsidP="00681E61">
      <w:pPr>
        <w:rPr>
          <w:sz w:val="16"/>
          <w:szCs w:val="16"/>
        </w:rPr>
      </w:pPr>
    </w:p>
    <w:p w14:paraId="79EB7A78" w14:textId="66D32E6F" w:rsidR="00681E61" w:rsidRDefault="00681E61" w:rsidP="00681E61">
      <w:pPr>
        <w:rPr>
          <w:sz w:val="36"/>
          <w:szCs w:val="36"/>
        </w:rPr>
      </w:pPr>
      <w:r w:rsidRPr="00EE6AF6">
        <w:rPr>
          <w:b/>
          <w:bCs/>
          <w:sz w:val="36"/>
          <w:szCs w:val="36"/>
        </w:rPr>
        <w:t>Enkel</w:t>
      </w:r>
      <w:r>
        <w:rPr>
          <w:sz w:val="36"/>
          <w:szCs w:val="36"/>
        </w:rPr>
        <w:t xml:space="preserve"> servering, kaffe og vaffel.</w:t>
      </w:r>
    </w:p>
    <w:p w14:paraId="5162A877" w14:textId="77D97B09" w:rsidR="00681E61" w:rsidRDefault="00681E61" w:rsidP="00681E61">
      <w:pPr>
        <w:rPr>
          <w:sz w:val="36"/>
          <w:szCs w:val="36"/>
        </w:rPr>
      </w:pPr>
      <w:r w:rsidRPr="00EE6AF6">
        <w:rPr>
          <w:b/>
          <w:bCs/>
          <w:sz w:val="36"/>
          <w:szCs w:val="36"/>
        </w:rPr>
        <w:t xml:space="preserve">Arrangementet </w:t>
      </w:r>
      <w:r>
        <w:rPr>
          <w:sz w:val="36"/>
          <w:szCs w:val="36"/>
        </w:rPr>
        <w:t>er gratis.</w:t>
      </w:r>
    </w:p>
    <w:p w14:paraId="133BA273" w14:textId="57604D14" w:rsidR="00681E61" w:rsidRDefault="00681E61" w:rsidP="00681E61">
      <w:pPr>
        <w:rPr>
          <w:sz w:val="32"/>
          <w:szCs w:val="32"/>
        </w:rPr>
      </w:pPr>
      <w:r w:rsidRPr="00EE6AF6">
        <w:rPr>
          <w:b/>
          <w:bCs/>
          <w:sz w:val="32"/>
          <w:szCs w:val="32"/>
        </w:rPr>
        <w:t>Medarrangører</w:t>
      </w:r>
      <w:r w:rsidRPr="00681E61">
        <w:rPr>
          <w:sz w:val="32"/>
          <w:szCs w:val="32"/>
        </w:rPr>
        <w:t xml:space="preserve">: </w:t>
      </w:r>
      <w:r w:rsidR="00F43AE1">
        <w:rPr>
          <w:sz w:val="32"/>
          <w:szCs w:val="32"/>
        </w:rPr>
        <w:t xml:space="preserve">Steinkjer kommune, </w:t>
      </w:r>
      <w:r w:rsidRPr="00681E61">
        <w:rPr>
          <w:sz w:val="32"/>
          <w:szCs w:val="32"/>
        </w:rPr>
        <w:t>Kvam og Følling sanitet og Kvam pensjonistlag.</w:t>
      </w:r>
    </w:p>
    <w:p w14:paraId="66C7A632" w14:textId="77777777" w:rsidR="00681E61" w:rsidRPr="00681E61" w:rsidRDefault="00681E61" w:rsidP="00681E61">
      <w:pPr>
        <w:rPr>
          <w:sz w:val="32"/>
          <w:szCs w:val="32"/>
        </w:rPr>
      </w:pPr>
    </w:p>
    <w:p w14:paraId="0CCBA0A9" w14:textId="60A84BB5" w:rsidR="00681E61" w:rsidRPr="00EE6AF6" w:rsidRDefault="00681E61" w:rsidP="00681E61">
      <w:pPr>
        <w:jc w:val="center"/>
        <w:rPr>
          <w:color w:val="EE0000"/>
          <w:sz w:val="56"/>
          <w:szCs w:val="56"/>
        </w:rPr>
      </w:pPr>
      <w:r w:rsidRPr="00EE6AF6">
        <w:rPr>
          <w:b/>
          <w:bCs/>
          <w:i/>
          <w:iCs/>
          <w:color w:val="EE0000"/>
          <w:sz w:val="56"/>
          <w:szCs w:val="56"/>
        </w:rPr>
        <w:t>Velkommen</w:t>
      </w:r>
      <w:r w:rsidR="00EE6AF6">
        <w:rPr>
          <w:b/>
          <w:bCs/>
          <w:i/>
          <w:iCs/>
          <w:color w:val="EE0000"/>
          <w:sz w:val="56"/>
          <w:szCs w:val="56"/>
        </w:rPr>
        <w:t xml:space="preserve"> til nyttig informasjon</w:t>
      </w:r>
      <w:r w:rsidR="00EE6AF6">
        <w:rPr>
          <w:color w:val="EE0000"/>
          <w:sz w:val="56"/>
          <w:szCs w:val="56"/>
        </w:rPr>
        <w:t>!</w:t>
      </w:r>
    </w:p>
    <w:sectPr w:rsidR="00681E61" w:rsidRPr="00EE6AF6" w:rsidSect="00DE7583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E61"/>
    <w:rsid w:val="000E5362"/>
    <w:rsid w:val="003F12D6"/>
    <w:rsid w:val="00647735"/>
    <w:rsid w:val="00681E61"/>
    <w:rsid w:val="006C14A3"/>
    <w:rsid w:val="009D692F"/>
    <w:rsid w:val="00CB70F0"/>
    <w:rsid w:val="00DE7583"/>
    <w:rsid w:val="00EE6AF6"/>
    <w:rsid w:val="00F43AE1"/>
    <w:rsid w:val="00FA1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1C4B36"/>
  <w15:chartTrackingRefBased/>
  <w15:docId w15:val="{E685338D-F621-4D1E-8D0A-5B861A3DA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681E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681E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681E6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681E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681E6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681E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681E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681E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681E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681E6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681E6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681E6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681E61"/>
    <w:rPr>
      <w:rFonts w:eastAsiaTheme="majorEastAsia" w:cstheme="majorBidi"/>
      <w:i/>
      <w:iCs/>
      <w:color w:val="2F5496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681E61"/>
    <w:rPr>
      <w:rFonts w:eastAsiaTheme="majorEastAsia" w:cstheme="majorBidi"/>
      <w:color w:val="2F5496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681E61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681E61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681E61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681E61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681E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681E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681E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681E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681E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681E61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681E61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681E61"/>
    <w:rPr>
      <w:i/>
      <w:iCs/>
      <w:color w:val="2F5496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681E6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681E61"/>
    <w:rPr>
      <w:i/>
      <w:iCs/>
      <w:color w:val="2F5496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681E6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einar aal</dc:creator>
  <cp:keywords/>
  <dc:description/>
  <cp:lastModifiedBy>einar aal</cp:lastModifiedBy>
  <cp:revision>3</cp:revision>
  <cp:lastPrinted>2026-08-18T12:18:00Z</cp:lastPrinted>
  <dcterms:created xsi:type="dcterms:W3CDTF">2026-08-18T12:01:00Z</dcterms:created>
  <dcterms:modified xsi:type="dcterms:W3CDTF">2026-08-22T16:09:00Z</dcterms:modified>
</cp:coreProperties>
</file>